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282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20"/>
        <w:gridCol w:w="9405"/>
      </w:tblGrid>
      <w:tr w:rsidR="03FB66AB" w:rsidTr="26D56A3F" w14:paraId="2DB78C7E">
        <w:trPr>
          <w:trHeight w:val="300"/>
        </w:trPr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3F8BEC2" w14:textId="2B6F3B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E74B5" w:themeColor="accent5" w:themeTint="FF" w:themeShade="BF"/>
                <w:sz w:val="24"/>
                <w:szCs w:val="24"/>
                <w:lang w:val="en-US"/>
              </w:rPr>
              <w:t>Bicester u3a</w:t>
            </w:r>
          </w:p>
        </w:tc>
        <w:tc>
          <w:tcPr>
            <w:tcW w:w="94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21969E2" w14:textId="14BD52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E74B5" w:themeColor="accent5" w:themeTint="FF" w:themeShade="BF"/>
                <w:sz w:val="24"/>
                <w:szCs w:val="24"/>
                <w:lang w:val="en-US"/>
              </w:rPr>
              <w:t>Date:</w:t>
            </w:r>
          </w:p>
        </w:tc>
      </w:tr>
      <w:tr w:rsidR="03FB66AB" w:rsidTr="26D56A3F" w14:paraId="004F6D33">
        <w:trPr>
          <w:trHeight w:val="300"/>
        </w:trPr>
        <w:tc>
          <w:tcPr>
            <w:tcW w:w="12825" w:type="dxa"/>
            <w:gridSpan w:val="2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FA27B57" w14:textId="365A4D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Name of person completing safety checklist:</w:t>
            </w:r>
          </w:p>
          <w:p w:rsidR="03FB66AB" w:rsidP="03FB66AB" w:rsidRDefault="03FB66AB" w14:paraId="57C81ECE" w14:textId="2E68C5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26D56A3F" w14:paraId="45D694D0">
        <w:trPr>
          <w:trHeight w:val="300"/>
        </w:trPr>
        <w:tc>
          <w:tcPr>
            <w:tcW w:w="12825" w:type="dxa"/>
            <w:gridSpan w:val="2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05AA12B" w14:textId="6EFEE6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Interest group:</w:t>
            </w:r>
          </w:p>
          <w:p w:rsidR="03FB66AB" w:rsidP="03FB66AB" w:rsidRDefault="03FB66AB" w14:paraId="7548DAF7" w14:textId="5BCA36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26D56A3F" w14:paraId="05505B82">
        <w:trPr>
          <w:trHeight w:val="300"/>
        </w:trPr>
        <w:tc>
          <w:tcPr>
            <w:tcW w:w="12825" w:type="dxa"/>
            <w:gridSpan w:val="2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FB459AA" w14:textId="0DEB85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Description of activity:</w:t>
            </w:r>
          </w:p>
          <w:p w:rsidR="03FB66AB" w:rsidP="03FB66AB" w:rsidRDefault="03FB66AB" w14:paraId="091185C7" w14:textId="6D37A9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3FB66AB" w:rsidP="03FB66AB" w:rsidRDefault="03FB66AB" w14:paraId="6679A23F" w14:textId="528078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3FB66AB" wp14:paraId="61CC2245" wp14:textId="583A761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A71973" wp14:paraId="1A1E4B0D" wp14:textId="092FBD4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</w:pP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  <w:t xml:space="preserve">OUTDOOR SPORT </w:t>
      </w:r>
      <w:r w:rsidRPr="05A71973" w:rsidR="5695A7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  <w:t>and</w:t>
      </w: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  <w:t xml:space="preserve"> PHYSICAL ACTIVITY SAF</w:t>
      </w:r>
      <w:r w:rsidRPr="05A71973" w:rsidR="52365A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  <w:t>ET</w:t>
      </w: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4"/>
          <w:szCs w:val="24"/>
          <w:lang w:val="en-US"/>
        </w:rPr>
        <w:t>Y ASSESSMENT CHECKLIST</w:t>
      </w:r>
    </w:p>
    <w:p w:rsidR="46A082C0" w:rsidP="5BEC37C1" w:rsidRDefault="46A082C0" w14:paraId="38E92A1C" w14:textId="603211E1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checklist is to help in the planning for an activity </w:t>
      </w:r>
      <w:r w:rsidRPr="05A71973" w:rsidR="2D629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involving outdoor sports or physical activity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is not an exhaustive list, so think carefully about any specific safety needs or risks you ma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encount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will </w:t>
      </w:r>
      <w:r w:rsidRPr="05A71973" w:rsidR="3F4BB3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</w:t>
      </w: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add to this assessment checklist.</w:t>
      </w:r>
      <w:r w:rsidRPr="05A71973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5A71973" w:rsidR="46A08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form can (and should) be altered to suit specific activity requirements.</w:t>
      </w:r>
      <w:r w:rsidRPr="05A71973" w:rsidR="1DDD70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often to complete a safety/ risk assessment can be found in the National u3a Risk assessment FAQ. (see Bicester group leader handbook doc 04b).</w:t>
      </w:r>
    </w:p>
    <w:p xmlns:wp14="http://schemas.microsoft.com/office/word/2010/wordml" w:rsidP="03FB66AB" wp14:paraId="55FE3464" wp14:textId="57D770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FB66AB" w:rsidR="46A082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 you identify a particular risk or safety need you should note the actions you will take to reduce the risk. It is important to carry out a safety/risk assessment before the activity takes place, you can always add to this during the activity.</w:t>
      </w:r>
    </w:p>
    <w:tbl>
      <w:tblPr>
        <w:tblStyle w:val="TableGrid"/>
        <w:tblW w:w="127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23"/>
        <w:gridCol w:w="2715"/>
        <w:gridCol w:w="570"/>
        <w:gridCol w:w="516"/>
        <w:gridCol w:w="705"/>
        <w:gridCol w:w="7146"/>
      </w:tblGrid>
      <w:tr w:rsidR="03FB66AB" w:rsidTr="5BEC37C1" w14:paraId="72E64A33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562BB41" w14:textId="51229B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Area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34B2329" w14:textId="1FE9D3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Safety checklist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664D9A4" w14:textId="52E7BE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B914F44" w14:textId="0B77C9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7582578" w14:textId="48108FD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N/A</w:t>
            </w: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7C0C926" w14:textId="6F7F1F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FB66AB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If need or risk is present, what actions will you take to mitigate this risk?</w:t>
            </w:r>
          </w:p>
        </w:tc>
      </w:tr>
      <w:tr w:rsidR="03FB66AB" w:rsidTr="5BEC37C1" w14:paraId="736A1CAC">
        <w:trPr>
          <w:trHeight w:val="63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5BEC37C1" w:rsidRDefault="03FB66AB" w14:paraId="6CED593A" w14:textId="70086AF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EC37C1" w:rsidR="160540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</w:t>
            </w:r>
            <w:r w:rsidRPr="5BEC37C1" w:rsidR="361F22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ell- being and safety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16631777" w:rsidP="03FB66AB" w:rsidRDefault="16631777" w14:paraId="52A29552" w14:textId="280BF622">
            <w:pPr>
              <w:pStyle w:val="Normal"/>
              <w:spacing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3FB66AB" w:rsidR="166317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Have you checked the weather to ensure that it is suitable for this u3a activity to go ahead?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0DF22AE" w14:textId="582942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2CB1011" w14:textId="63B649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7A2684B" w14:textId="3B3A64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32046BF" w14:textId="454D5A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6EDD28B9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489D93F" w14:textId="09CDD42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16631777" w:rsidP="03FB66AB" w:rsidRDefault="16631777" w14:paraId="2A7E377C" w14:textId="35772E0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FB66AB" w:rsidR="166317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all members aware of the nature of physical demands, fitness and mobility level entailed in the activity.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6E6AA98" w14:textId="2ED7405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F0D6E40" w14:textId="6536F7D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0B6D2EE" w14:textId="31AC794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A221982" w14:textId="7853B11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718BFC3A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963223E" w14:textId="6185D73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6078B119" w:rsidP="03FB66AB" w:rsidRDefault="6078B119" w14:paraId="1912AB8E" w14:textId="529CA7AE">
            <w:pPr>
              <w:spacing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attendees had the opportunity to make the group leader aware of any needs that may </w:t>
            </w: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their</w:t>
            </w:r>
            <w:r w:rsidRPr="03FB66AB" w:rsidR="53AB8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safe</w:t>
            </w: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participation</w:t>
            </w:r>
            <w:r w:rsidRPr="03FB66AB" w:rsidR="0661B8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3FB66AB" w:rsidR="6078B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Note, this is not an obligation on members</w:t>
            </w:r>
            <w:r w:rsidRPr="03FB66AB" w:rsidR="7CCABF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AAB04ED" w14:textId="123BFF3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01CD218" w14:textId="75264AD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20B88E7" w14:textId="4A74119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4444C05" w14:textId="5585EC3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6F7E20DE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0319736" w14:textId="2DE471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9A19519" w14:textId="735DF36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taken a register of attendees?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B75407A" w14:textId="51BDBE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1C1221F" w14:textId="4F6937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5896613" w14:textId="499A78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EAEE3B2" w14:textId="38B2B2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10DC2C1A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64F7EE9" w14:textId="4BBC22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3A5FF2C" w14:textId="7512403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you have the emergency contact details of each attendee if members are happy to provide this information?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596D09C" w14:textId="3E9F7B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646FB04" w14:textId="75A19F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39AFA4C" w14:textId="568BC7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019CAB7" w14:textId="370843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7D336401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E41FDB1" w14:textId="56CC7B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7BDD0EF" w14:textId="7591429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all attendees wearing suitable clothing/footwear?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7961E4B" w14:textId="0B6600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72BBA3E" w14:textId="54F00F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B5F7AE4" w14:textId="46B7409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9107967" w14:textId="7E8600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43D1F8BB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B636BAD" w14:textId="296E50C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5A698CFA" w:rsidP="03FB66AB" w:rsidRDefault="5A698CFA" w14:paraId="791877C1" w14:textId="1C60C207">
            <w:pPr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FB66AB" w:rsidR="5A698C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all attendees removed loose jewellery (if </w:t>
            </w:r>
            <w:r w:rsidRPr="03FB66AB" w:rsidR="5A698C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appropriate)</w:t>
            </w:r>
            <w:r w:rsidRPr="03FB66AB" w:rsidR="5A698C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8796361" w14:textId="5E58794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6F3FDA2" w14:textId="65822BD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F94CFD9" w14:textId="7119A7F1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96BB1FC" w14:textId="135F3E3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BEC37C1" w:rsidTr="5BEC37C1" w14:paraId="459C41E5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5BEC37C1" w:rsidP="5BEC37C1" w:rsidRDefault="5BEC37C1" w14:paraId="64EE6143" w14:textId="04CACC4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645B40FB" w:rsidP="5BEC37C1" w:rsidRDefault="645B40FB" w14:paraId="7A724FC6" w14:textId="1FA7717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BEC37C1" w:rsidR="645B4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secure area to store attendees’ belongings during the u3a activity?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5BEC37C1" w:rsidP="5BEC37C1" w:rsidRDefault="5BEC37C1" w14:paraId="36BE1FBF" w14:textId="44F0A34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5BEC37C1" w:rsidP="5BEC37C1" w:rsidRDefault="5BEC37C1" w14:paraId="17F078BC" w14:textId="214E207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5BEC37C1" w:rsidP="5BEC37C1" w:rsidRDefault="5BEC37C1" w14:paraId="1FD25338" w14:textId="281F6D2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5BEC37C1" w:rsidP="5BEC37C1" w:rsidRDefault="5BEC37C1" w14:paraId="2C65D6A6" w14:textId="63586DA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091B9B3D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49A1C6D" w14:textId="7059A57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2D9FC4CA" w:rsidP="03FB66AB" w:rsidRDefault="2D9FC4CA" w14:paraId="729CB364" w14:textId="17709E4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FB66AB" w:rsidR="2D9FC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all attendees have access to water?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7B61FF1" w14:textId="679779F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322E469" w14:textId="3E5247D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E9A46BD" w14:textId="2356A58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D768D6C" w14:textId="5376B18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229A9D66">
        <w:trPr>
          <w:trHeight w:val="63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54FB06B" w14:textId="4A6B44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5BEC37C1" w:rsidRDefault="03FB66AB" w14:paraId="52A83930" w14:textId="25F07DD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EC37C1" w:rsidR="361F2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attendees appropriately warmed</w:t>
            </w:r>
            <w:r w:rsidRPr="5BEC37C1" w:rsidR="48DE2D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BEC37C1" w:rsidR="361F2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up?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99DAE6F" w14:textId="57AAFE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214831D" w14:textId="5B16B8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B21839A" w14:textId="2D3A43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07392E1" w14:textId="446D5D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0A6F2CAC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1057AAA" w14:textId="57D226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15069F20" w:rsidP="03FB66AB" w:rsidRDefault="15069F20" w14:paraId="046768DF" w14:textId="089F2294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FB66AB" w:rsidR="15069F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Is there a space for attendees who need to take a break?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591D4D2" w14:textId="66BEB8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4B7CD8F" w14:textId="6A962D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9A7B18F" w14:textId="613B61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9F0A014" w14:textId="24106C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543AE92F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9DBFFBB" w14:textId="4F7FF42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7CCD1D9" w14:textId="7E744CC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first aid box that is easy to access and fully stocked?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5F145D0" w14:textId="5FAC89F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A017CA5" w14:textId="4E58898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25443F6" w14:textId="55387EC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865C652" w14:textId="241630B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37D194F9">
        <w:trPr>
          <w:trHeight w:val="57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E19B2B4" w14:textId="63FA27D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DD66285" w14:textId="5E57F26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attendees aware in the event of a serious incident, they should call emergency services even if there is a trained first aider present?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3BAAA5C" w14:textId="3D062A1F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3265B7D" w14:textId="55E4E0A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752F4A3" w14:textId="77EC78E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80561FB" w14:textId="53FBFEB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41D97CD2">
        <w:trPr>
          <w:trHeight w:val="300"/>
        </w:trPr>
        <w:tc>
          <w:tcPr>
            <w:tcW w:w="12775" w:type="dxa"/>
            <w:gridSpan w:val="6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ECA07D9" w14:textId="2300FB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3FB66AB" w:rsidTr="5BEC37C1" w14:paraId="375355FA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2CA599A0" w:rsidP="5BEC37C1" w:rsidRDefault="2CA599A0" w14:paraId="32B57D8B" w14:textId="68A82F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BEC37C1" w:rsidR="11449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Activity area 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A754CCE" w14:textId="07867E6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taking place in an area specifically designed for this activity (e.g., a tennis court)?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677F12A" w14:textId="4DD4F5D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C33610E" w14:textId="291B2970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1330F2C" w14:textId="42C0E3C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88EFC97" w14:textId="5857135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66E87920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E84607F" w14:textId="66EB73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4D73898" w14:textId="50C4BB2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suitable for the activity taking place?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E62892A" w14:textId="0E8E357C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421A1CF" w14:textId="2DD978A1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6D987F1" w14:textId="209BB4B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1B62806" w14:textId="308A1A4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6F90E77C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35C8FAE" w14:textId="278252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6E5C904" w14:textId="1720344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accessible to attendees?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BFABA8A" w14:textId="7877C6A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13A716E" w14:textId="68F31243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36D3D43" w14:textId="045913F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512D4EC" w14:textId="391DDD9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751F90F8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A877CC3" w14:textId="4E789D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5598C08" w14:textId="2B479EB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accessible to emergency vehicles?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7D02987" w14:textId="7B491417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D672374" w14:textId="14B1C7B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046381B" w14:textId="3BAA2E8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02E8E1D" w14:textId="154C2AA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1960B863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96FAFDA" w14:textId="63BF8B6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125D6B8E" w:rsidP="03FB66AB" w:rsidRDefault="125D6B8E" w14:paraId="5E0EC8F7" w14:textId="330CBCF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FB66AB" w:rsidR="125D6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know the address an</w:t>
            </w:r>
            <w:r w:rsidRPr="03FB66AB" w:rsidR="500F55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03FB66AB" w:rsidR="125D6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postcode of the area to give in case of emergency.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CCA6358" w14:textId="3C22AC2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25E35E7" w14:textId="31B398F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654A3EE" w14:textId="25F9CAC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F6E3BB7" w14:textId="3FDE7F83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1A66066B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A21F27C" w14:textId="2968789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5C56333" w:rsidP="5BEC37C1" w:rsidRDefault="05C56333" w14:paraId="0B2CC650" w14:textId="50E73A4B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BEC37C1" w:rsidR="2A83FC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there a mobile phone </w:t>
            </w:r>
            <w:r w:rsidRPr="5BEC37C1" w:rsidR="2A83FC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signal</w:t>
            </w:r>
            <w:r w:rsidRPr="5BEC37C1" w:rsidR="3FFBB1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area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CF27CA3" w14:textId="34DE7C0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8175A7A" w14:textId="7008ECF3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35F4616" w14:textId="1EBF6ECB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9BC04B8" w14:textId="556F462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0713963C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8F53C92" w14:textId="2D299D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3E9197A" w14:textId="08F6FAD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inspected the ground and activity area for hazards?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6A5287E" w14:textId="5687B69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82CAF06" w14:textId="5D4AF27E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3E6E78C" w14:textId="44DB2B5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F2A9CBD" w14:textId="1CFD929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0567FAEF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36D7C7C" w14:textId="49BEFC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4C9F2D1" w14:textId="0F99758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removed any hazards in the activity area if safe to do so?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4D0585D" w14:textId="3DEC2587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69A711A" w14:textId="039F6C1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83415D9" w14:textId="338FD44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F52E59F" w14:textId="57FE984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6C2200DC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5BEC37C1" w:rsidRDefault="03FB66AB" w14:paraId="600863A4" w14:textId="314FC3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AF449AB" w14:textId="197C6C4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spectators a safe distance away from the activity area?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A7EAB76" w14:textId="25029D04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F7D1B1A" w14:textId="371ADE1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D1CB83C" w14:textId="686396E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FAF8A28" w14:textId="668D642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1460D050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66B50641" w:rsidP="03FB66AB" w:rsidRDefault="66B50641" w14:paraId="7E3F8517" w14:textId="5DFCAC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3FB66AB" w:rsidR="66B506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Equip-ment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4118DDF" w14:textId="032D722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equipment in good condition and fit for use?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4AAF652" w14:textId="63138793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4CE013D" w14:textId="23DC1D7B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AC58EE4" w14:textId="106759C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A0D058E" w14:textId="3270CE8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6E5D9E4B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A1A1C2C" w14:textId="7C9A42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160C0CF" w14:textId="743FDCB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attendees received a demonstration on how to use equipment correctly?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8769C25" w14:textId="0BEF4DD9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00F30F6" w14:textId="4F143ED9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D6FB6ED" w14:textId="7AE534D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0347337" w14:textId="2DC3EF5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7646E219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AA2B350" w14:textId="283F6E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94969C5" w14:textId="4DC88B1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the correct equipment/vehicle to transport heavy items required for the activity (if applicable)?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69E546C7" w14:textId="421DCDC0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210FF83" w14:textId="0317923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42B8D4B" w14:textId="6BDBEDF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07318BB7" w14:textId="19B2E3F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3FB66AB" w:rsidTr="5BEC37C1" w14:paraId="2E53E26D">
        <w:trPr>
          <w:trHeight w:val="300"/>
        </w:trPr>
        <w:tc>
          <w:tcPr>
            <w:tcW w:w="1123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28F86690" w14:textId="7BFCF9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3FB66AB" w:rsidP="5BEC37C1" w:rsidRDefault="03FB66AB" w14:paraId="195D3F7A" w14:textId="4B2FBFD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BEC37C1" w:rsidR="361F2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there a lockable storage or secure area to store </w:t>
            </w:r>
            <w:r w:rsidRPr="5BEC37C1" w:rsidR="361F228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equipment when not in use</w:t>
            </w:r>
            <w:r w:rsidRPr="5BEC37C1" w:rsidR="361F2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(if applicable)?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C735D3A" w14:textId="2BF87E38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75A7482" w14:textId="3DF0C9B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1D1E63A3" w14:textId="551517E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46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51256C3E" w14:textId="5C205C0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p14:paraId="118D70CA" wp14:textId="0F5CC050"/>
    <w:p xmlns:wp14="http://schemas.microsoft.com/office/word/2010/wordml" w:rsidP="03FB66AB" wp14:paraId="3C26D138" wp14:textId="5DDFB7D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FB66AB" wp14:paraId="61D87F94" wp14:textId="473AAD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FB66AB" wp14:paraId="1A118D26" wp14:textId="1EB288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1254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860"/>
        <w:gridCol w:w="7685"/>
      </w:tblGrid>
      <w:tr w:rsidR="03FB66AB" w:rsidTr="26D56A3F" w14:paraId="35E6DFC8">
        <w:trPr>
          <w:trHeight w:val="300"/>
        </w:trPr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3FB66AB" w:rsidP="26D56A3F" w:rsidRDefault="03FB66AB" w14:paraId="67B6E431" w14:textId="4E5DA4FE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D56A3F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Any other activity or area specific risks </w:t>
            </w:r>
            <w:r w:rsidRPr="26D56A3F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identified</w:t>
            </w:r>
          </w:p>
        </w:tc>
        <w:tc>
          <w:tcPr>
            <w:tcW w:w="7685" w:type="dxa"/>
            <w:tcMar>
              <w:left w:w="105" w:type="dxa"/>
              <w:right w:w="105" w:type="dxa"/>
            </w:tcMar>
            <w:vAlign w:val="top"/>
          </w:tcPr>
          <w:p w:rsidR="03FB66AB" w:rsidP="26D56A3F" w:rsidRDefault="03FB66AB" w14:paraId="26450513" w14:textId="08D0F5BC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D56A3F" w:rsidR="03FB66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What actions will you take to mitigate the risks</w:t>
            </w:r>
          </w:p>
        </w:tc>
      </w:tr>
      <w:tr w:rsidR="03FB66AB" w:rsidTr="26D56A3F" w14:paraId="3B4BA320">
        <w:trPr>
          <w:trHeight w:val="300"/>
        </w:trPr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0C6E338" w14:textId="37CD46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3FB66AB" w:rsidP="03FB66AB" w:rsidRDefault="03FB66AB" w14:paraId="743221E4" w14:textId="39DCA8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8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F370C3E" w14:textId="28D0D8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3FB66AB" w:rsidTr="26D56A3F" w14:paraId="583E7BAD">
        <w:trPr>
          <w:trHeight w:val="300"/>
        </w:trPr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1B376D7" w14:textId="631D33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3FB66AB" w:rsidP="03FB66AB" w:rsidRDefault="03FB66AB" w14:paraId="2F5CA1B8" w14:textId="60A1C2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8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7819EAB5" w14:textId="186233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3FB66AB" w:rsidTr="26D56A3F" w14:paraId="5016AF67">
        <w:trPr>
          <w:trHeight w:val="300"/>
        </w:trPr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3A3B4D68" w14:textId="24558F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3FB66AB" w:rsidP="03FB66AB" w:rsidRDefault="03FB66AB" w14:paraId="242448A9" w14:textId="5E81B4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85" w:type="dxa"/>
            <w:tcMar>
              <w:left w:w="105" w:type="dxa"/>
              <w:right w:w="105" w:type="dxa"/>
            </w:tcMar>
            <w:vAlign w:val="top"/>
          </w:tcPr>
          <w:p w:rsidR="03FB66AB" w:rsidP="03FB66AB" w:rsidRDefault="03FB66AB" w14:paraId="4FA63E6C" w14:textId="6C70DD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5980"/>
        <w:gridCol w:w="984"/>
        <w:gridCol w:w="250"/>
        <w:gridCol w:w="1367"/>
      </w:tblGrid>
      <w:tr w:rsidR="03FB66AB" w:rsidTr="03FB66AB" w14:paraId="26F2A9E6">
        <w:trPr>
          <w:trHeight w:val="315"/>
        </w:trPr>
        <w:tc>
          <w:tcPr>
            <w:tcW w:w="779" w:type="dxa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4D9DEF0C" w14:textId="365582D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="03FB66AB">
              <w:drawing>
                <wp:inline wp14:editId="2D077C79" wp14:anchorId="6D484688">
                  <wp:extent cx="285750" cy="142875"/>
                  <wp:effectExtent l="0" t="0" r="0" b="0"/>
                  <wp:docPr id="3557068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d61ad16268442a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6964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C976A83" w:rsidP="03FB66AB" w:rsidRDefault="6C976A83" w14:paraId="36CB5E9E" w14:textId="53D005A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6C976A8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Outdoor sporting and physical activity</w:t>
            </w:r>
            <w:r w:rsidRPr="03FB66AB" w:rsidR="03FB6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safety and r</w:t>
            </w:r>
            <w:r w:rsidRPr="03FB66AB" w:rsidR="03FB6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isk Assessment Checklist</w:t>
            </w:r>
          </w:p>
        </w:tc>
        <w:tc>
          <w:tcPr>
            <w:tcW w:w="1617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68822D93" w14:textId="5562BFCE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03FB66AB" w:rsidTr="03FB66AB" w14:paraId="0D60B390">
        <w:trPr>
          <w:trHeight w:val="270"/>
        </w:trPr>
        <w:tc>
          <w:tcPr>
            <w:tcW w:w="7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2FBFE67F" w14:textId="2BB050F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5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70D6F634" w14:textId="73ED75B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3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7A35985D" w14:textId="0A3AA56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600B00A0" w14:textId="3623EA4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03FB66AB" w:rsidTr="03FB66AB" w14:paraId="5B4E8EE2">
        <w:trPr>
          <w:trHeight w:val="270"/>
        </w:trPr>
        <w:tc>
          <w:tcPr>
            <w:tcW w:w="7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182E4FDE" w14:textId="0804E31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5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726662A3" w14:textId="44ED547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3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4E6114A1" w14:textId="2ED4BEB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3A6F2B1A" w14:textId="2814EC0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03FB66AB" w:rsidTr="03FB66AB" w14:paraId="109E7F8E">
        <w:trPr>
          <w:trHeight w:val="270"/>
        </w:trPr>
        <w:tc>
          <w:tcPr>
            <w:tcW w:w="7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29839D93" w14:textId="2740C00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5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9E7D979" w:rsidP="03FB66AB" w:rsidRDefault="59E7D979" w14:paraId="354733D8" w14:textId="7A0D93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3FB66AB" w:rsidR="59E7D9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Adopted by </w:t>
            </w: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Bicester u3a 2023</w:t>
            </w:r>
          </w:p>
        </w:tc>
        <w:tc>
          <w:tcPr>
            <w:tcW w:w="123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7D6846D9" w14:textId="1672C91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03FB66AB" w:rsidR="03FB66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10.11.2023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FB66AB" w:rsidP="03FB66AB" w:rsidRDefault="03FB66AB" w14:paraId="6CE110E1" w14:textId="79322D7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</w:tr>
    </w:tbl>
    <w:p xmlns:wp14="http://schemas.microsoft.com/office/word/2010/wordml" w:rsidP="03FB66AB" wp14:paraId="25B239F4" wp14:textId="0D473A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FB66AB" wp14:paraId="2C078E63" wp14:textId="5DDDE134">
      <w:pPr>
        <w:pStyle w:val="Normal"/>
      </w:pPr>
    </w:p>
    <w:sectPr>
      <w:pgSz w:w="15840" w:h="12240" w:orient="landscape"/>
      <w:pgMar w:top="1080" w:right="1440" w:bottom="1080" w:left="1440" w:header="720" w:footer="720" w:gutter="0"/>
      <w:cols w:space="720"/>
      <w:docGrid w:linePitch="360"/>
      <w:headerReference w:type="default" r:id="R9f2e95033a0942fc"/>
      <w:footerReference w:type="default" r:id="R63f3eb08244e46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FB66AB" w:rsidTr="03FB66AB" w14:paraId="3D077E5D">
      <w:trPr>
        <w:trHeight w:val="300"/>
      </w:trPr>
      <w:tc>
        <w:tcPr>
          <w:tcW w:w="3120" w:type="dxa"/>
          <w:tcMar/>
        </w:tcPr>
        <w:p w:rsidR="03FB66AB" w:rsidP="03FB66AB" w:rsidRDefault="03FB66AB" w14:paraId="1B30096F" w14:textId="27D6FF0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FB66AB" w:rsidP="03FB66AB" w:rsidRDefault="03FB66AB" w14:paraId="59D5C773" w14:textId="37732C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FB66AB" w:rsidP="03FB66AB" w:rsidRDefault="03FB66AB" w14:paraId="477E8B61" w14:textId="05B38305">
          <w:pPr>
            <w:pStyle w:val="Header"/>
            <w:bidi w:val="0"/>
            <w:ind w:right="-115"/>
            <w:jc w:val="right"/>
          </w:pPr>
        </w:p>
      </w:tc>
    </w:tr>
  </w:tbl>
  <w:p w:rsidR="03FB66AB" w:rsidP="03FB66AB" w:rsidRDefault="03FB66AB" w14:paraId="1452D50C" w14:textId="6B18BAD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3FB66AB" w:rsidTr="03FB66AB" w14:paraId="5D34B583">
      <w:trPr>
        <w:trHeight w:val="300"/>
      </w:trPr>
      <w:tc>
        <w:tcPr>
          <w:tcW w:w="9360" w:type="dxa"/>
          <w:tcMar/>
        </w:tcPr>
        <w:p w:rsidR="03FB66AB" w:rsidP="03FB66AB" w:rsidRDefault="03FB66AB" w14:paraId="5D3C92A9" w14:textId="66AB074F">
          <w:pPr>
            <w:pStyle w:val="Header"/>
            <w:bidi w:val="0"/>
            <w:ind w:left="-115"/>
            <w:jc w:val="left"/>
          </w:pPr>
          <w:r w:rsidR="03FB66AB">
            <w:drawing>
              <wp:inline wp14:editId="3ED213A4" wp14:anchorId="0D651204">
                <wp:extent cx="5724524" cy="1076325"/>
                <wp:effectExtent l="0" t="0" r="0" b="0"/>
                <wp:docPr id="100807387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98121aab14744e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4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3FB66AB" w:rsidP="03FB66AB" w:rsidRDefault="03FB66AB" w14:paraId="7F271B58" w14:textId="0277C72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FqEuv5xf16YfS9" int2:id="hrscsH4H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07952"/>
    <w:rsid w:val="0357E131"/>
    <w:rsid w:val="03FB66AB"/>
    <w:rsid w:val="04F3B192"/>
    <w:rsid w:val="05A71973"/>
    <w:rsid w:val="05C56333"/>
    <w:rsid w:val="0661B815"/>
    <w:rsid w:val="066447DC"/>
    <w:rsid w:val="0826978F"/>
    <w:rsid w:val="09CF103B"/>
    <w:rsid w:val="0D06B0FD"/>
    <w:rsid w:val="0F752E6E"/>
    <w:rsid w:val="0F756A5B"/>
    <w:rsid w:val="11449F5C"/>
    <w:rsid w:val="125D6B8E"/>
    <w:rsid w:val="15069F20"/>
    <w:rsid w:val="150CA27B"/>
    <w:rsid w:val="160540F3"/>
    <w:rsid w:val="16631777"/>
    <w:rsid w:val="17D6A4EA"/>
    <w:rsid w:val="1DDD701D"/>
    <w:rsid w:val="1F933FBE"/>
    <w:rsid w:val="23207952"/>
    <w:rsid w:val="26D56A3F"/>
    <w:rsid w:val="29B6F55B"/>
    <w:rsid w:val="2A83FC1B"/>
    <w:rsid w:val="2AD5F265"/>
    <w:rsid w:val="2CA599A0"/>
    <w:rsid w:val="2D629942"/>
    <w:rsid w:val="2D9FC4CA"/>
    <w:rsid w:val="2F6964C7"/>
    <w:rsid w:val="3463AC4E"/>
    <w:rsid w:val="361F228D"/>
    <w:rsid w:val="37DF50FC"/>
    <w:rsid w:val="39250BB7"/>
    <w:rsid w:val="3AC0DC18"/>
    <w:rsid w:val="3E268410"/>
    <w:rsid w:val="3F4BB3D0"/>
    <w:rsid w:val="3FEA26F4"/>
    <w:rsid w:val="3FEA26F4"/>
    <w:rsid w:val="3FFBB10B"/>
    <w:rsid w:val="403CCCE5"/>
    <w:rsid w:val="43746DA7"/>
    <w:rsid w:val="4495C594"/>
    <w:rsid w:val="4628083E"/>
    <w:rsid w:val="46A082C0"/>
    <w:rsid w:val="478636C3"/>
    <w:rsid w:val="48DE2D42"/>
    <w:rsid w:val="4F368A8C"/>
    <w:rsid w:val="4F51B18B"/>
    <w:rsid w:val="500F55F3"/>
    <w:rsid w:val="52365AA3"/>
    <w:rsid w:val="53927EF7"/>
    <w:rsid w:val="53A6EB94"/>
    <w:rsid w:val="53A6EB94"/>
    <w:rsid w:val="53A701E6"/>
    <w:rsid w:val="53AB8451"/>
    <w:rsid w:val="54BFF154"/>
    <w:rsid w:val="54BFF154"/>
    <w:rsid w:val="5695A74C"/>
    <w:rsid w:val="57B659CD"/>
    <w:rsid w:val="59E7D979"/>
    <w:rsid w:val="5A698CFA"/>
    <w:rsid w:val="5BEC37C1"/>
    <w:rsid w:val="5D0FBABD"/>
    <w:rsid w:val="6078B119"/>
    <w:rsid w:val="60E3BFBE"/>
    <w:rsid w:val="627F901F"/>
    <w:rsid w:val="62FCD5B2"/>
    <w:rsid w:val="62FCD5B2"/>
    <w:rsid w:val="645B40FB"/>
    <w:rsid w:val="66B50641"/>
    <w:rsid w:val="69A75B32"/>
    <w:rsid w:val="6C976A83"/>
    <w:rsid w:val="6D93B1AD"/>
    <w:rsid w:val="6DAFA729"/>
    <w:rsid w:val="6F0447F7"/>
    <w:rsid w:val="72D71F03"/>
    <w:rsid w:val="7341BD66"/>
    <w:rsid w:val="7341BD66"/>
    <w:rsid w:val="7442006B"/>
    <w:rsid w:val="75A190B1"/>
    <w:rsid w:val="7729591C"/>
    <w:rsid w:val="79B0FEEA"/>
    <w:rsid w:val="79B0FEEA"/>
    <w:rsid w:val="7AEF7A48"/>
    <w:rsid w:val="7AEF7A48"/>
    <w:rsid w:val="7CCABFC4"/>
    <w:rsid w:val="7DA3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7952"/>
  <w15:chartTrackingRefBased/>
  <w15:docId w15:val="{9BCB8A41-BB40-455E-B945-CC95672B8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d61ad16268442ab" /><Relationship Type="http://schemas.openxmlformats.org/officeDocument/2006/relationships/header" Target="header.xml" Id="R9f2e95033a0942fc" /><Relationship Type="http://schemas.openxmlformats.org/officeDocument/2006/relationships/footer" Target="footer.xml" Id="R63f3eb08244e464c" /><Relationship Type="http://schemas.microsoft.com/office/2020/10/relationships/intelligence" Target="intelligence2.xml" Id="R0c5c469d979a41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b98121aab14744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2023-11-07T14:50:00.6470423Z</dcterms:created>
  <dcterms:modified xsi:type="dcterms:W3CDTF">2023-11-21T19:32:37.9717742Z</dcterms:modified>
  <dc:creator>Jan Laker</dc:creator>
  <lastModifiedBy>Jan Laker</lastModifiedBy>
</coreProperties>
</file>